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885B" w14:textId="00195C05" w:rsidR="004D49A6" w:rsidRPr="000008A6" w:rsidRDefault="004D49A6" w:rsidP="004D49A6">
      <w:pPr>
        <w:spacing w:line="600" w:lineRule="auto"/>
        <w:rPr>
          <w:rFonts w:ascii="Arial" w:eastAsia="Adobe Ming Std L" w:hAnsi="Arial" w:cs="Arial"/>
          <w:sz w:val="24"/>
          <w:szCs w:val="24"/>
        </w:rPr>
      </w:pPr>
      <w:r w:rsidRPr="000008A6">
        <w:rPr>
          <w:rFonts w:ascii="Arial" w:eastAsia="Adobe Ming Std L" w:hAnsi="Arial" w:cs="Arial"/>
          <w:sz w:val="24"/>
          <w:szCs w:val="24"/>
        </w:rPr>
        <w:t>Directe links naar:</w:t>
      </w:r>
    </w:p>
    <w:p w14:paraId="0CA239CC" w14:textId="77777777" w:rsidR="000008A6" w:rsidRPr="000008A6" w:rsidRDefault="000008A6" w:rsidP="000008A6">
      <w:pPr>
        <w:spacing w:line="360" w:lineRule="atLeast"/>
        <w:rPr>
          <w:rFonts w:ascii="Arial" w:eastAsia="Adobe Ming Std L" w:hAnsi="Arial" w:cs="Arial"/>
          <w:color w:val="023B59"/>
          <w:sz w:val="24"/>
          <w:szCs w:val="24"/>
        </w:rPr>
      </w:pPr>
      <w:hyperlink r:id="rId7" w:history="1">
        <w:r w:rsidRPr="000008A6">
          <w:rPr>
            <w:rStyle w:val="Hyperlink"/>
            <w:rFonts w:ascii="Arial" w:eastAsia="Adobe Ming Std L" w:hAnsi="Arial" w:cs="Arial"/>
            <w:sz w:val="24"/>
            <w:szCs w:val="24"/>
          </w:rPr>
          <w:t>Treasurystatuut GR Bleizo 2019</w:t>
        </w:r>
      </w:hyperlink>
    </w:p>
    <w:p w14:paraId="46901110" w14:textId="77777777" w:rsidR="000008A6" w:rsidRPr="000008A6" w:rsidRDefault="000008A6" w:rsidP="000008A6">
      <w:pPr>
        <w:spacing w:line="360" w:lineRule="atLeast"/>
        <w:rPr>
          <w:rFonts w:ascii="Arial" w:eastAsia="Adobe Ming Std L" w:hAnsi="Arial" w:cs="Arial"/>
          <w:color w:val="023B59"/>
          <w:sz w:val="24"/>
          <w:szCs w:val="24"/>
        </w:rPr>
      </w:pPr>
      <w:hyperlink r:id="rId8" w:history="1">
        <w:r w:rsidRPr="000008A6">
          <w:rPr>
            <w:rStyle w:val="Hyperlink"/>
            <w:rFonts w:ascii="Arial" w:eastAsia="Adobe Ming Std L" w:hAnsi="Arial" w:cs="Arial"/>
            <w:sz w:val="24"/>
            <w:szCs w:val="24"/>
          </w:rPr>
          <w:t>Controleverordening Gemeenschappelijke Regeling Bleizo 2019 </w:t>
        </w:r>
      </w:hyperlink>
    </w:p>
    <w:p w14:paraId="1FEB775E" w14:textId="77777777" w:rsidR="000008A6" w:rsidRPr="000008A6" w:rsidRDefault="000008A6" w:rsidP="000008A6">
      <w:pPr>
        <w:spacing w:line="360" w:lineRule="atLeast"/>
        <w:rPr>
          <w:rFonts w:ascii="Arial" w:eastAsia="Adobe Ming Std L" w:hAnsi="Arial" w:cs="Arial"/>
          <w:color w:val="023B59"/>
          <w:sz w:val="24"/>
          <w:szCs w:val="24"/>
        </w:rPr>
      </w:pPr>
      <w:hyperlink r:id="rId9" w:history="1">
        <w:r w:rsidRPr="000008A6">
          <w:rPr>
            <w:rStyle w:val="Hyperlink"/>
            <w:rFonts w:ascii="Arial" w:eastAsia="Adobe Ming Std L" w:hAnsi="Arial" w:cs="Arial"/>
            <w:sz w:val="24"/>
            <w:szCs w:val="24"/>
          </w:rPr>
          <w:t>Delegatiebesluit 2009</w:t>
        </w:r>
      </w:hyperlink>
    </w:p>
    <w:p w14:paraId="274F21D9" w14:textId="77777777" w:rsidR="000008A6" w:rsidRPr="000008A6" w:rsidRDefault="000008A6" w:rsidP="000008A6">
      <w:pPr>
        <w:spacing w:line="360" w:lineRule="atLeast"/>
        <w:rPr>
          <w:rFonts w:ascii="Arial" w:eastAsia="Adobe Ming Std L" w:hAnsi="Arial" w:cs="Arial"/>
          <w:color w:val="023B59"/>
          <w:sz w:val="24"/>
          <w:szCs w:val="24"/>
        </w:rPr>
      </w:pPr>
      <w:hyperlink r:id="rId10" w:history="1">
        <w:r w:rsidRPr="000008A6">
          <w:rPr>
            <w:rStyle w:val="Hyperlink"/>
            <w:rFonts w:ascii="Arial" w:eastAsia="Adobe Ming Std L" w:hAnsi="Arial" w:cs="Arial"/>
            <w:sz w:val="24"/>
            <w:szCs w:val="24"/>
          </w:rPr>
          <w:t>Directie instructie Gemeenschappelijke Regeling Bleizo 2021 </w:t>
        </w:r>
      </w:hyperlink>
    </w:p>
    <w:p w14:paraId="21D24D5D" w14:textId="77777777" w:rsidR="000008A6" w:rsidRPr="000008A6" w:rsidRDefault="000008A6" w:rsidP="000008A6">
      <w:pPr>
        <w:spacing w:line="360" w:lineRule="atLeast"/>
        <w:rPr>
          <w:rFonts w:ascii="Arial" w:eastAsia="Adobe Ming Std L" w:hAnsi="Arial" w:cs="Arial"/>
          <w:color w:val="023B59"/>
          <w:sz w:val="24"/>
          <w:szCs w:val="24"/>
        </w:rPr>
      </w:pPr>
      <w:hyperlink r:id="rId11" w:history="1">
        <w:r w:rsidRPr="000008A6">
          <w:rPr>
            <w:rStyle w:val="Hyperlink"/>
            <w:rFonts w:ascii="Arial" w:eastAsia="Adobe Ming Std L" w:hAnsi="Arial" w:cs="Arial"/>
            <w:sz w:val="24"/>
            <w:szCs w:val="24"/>
          </w:rPr>
          <w:t>Financiële verordening GR Bleizo 2019 </w:t>
        </w:r>
      </w:hyperlink>
    </w:p>
    <w:p w14:paraId="1BEE9FDC" w14:textId="77777777" w:rsidR="000008A6" w:rsidRPr="000008A6" w:rsidRDefault="000008A6" w:rsidP="000008A6">
      <w:pPr>
        <w:spacing w:line="360" w:lineRule="atLeast"/>
        <w:rPr>
          <w:rFonts w:ascii="Arial" w:eastAsia="Adobe Ming Std L" w:hAnsi="Arial" w:cs="Arial"/>
          <w:color w:val="023B59"/>
          <w:sz w:val="24"/>
          <w:szCs w:val="24"/>
        </w:rPr>
      </w:pPr>
      <w:hyperlink r:id="rId12" w:history="1">
        <w:r w:rsidRPr="000008A6">
          <w:rPr>
            <w:rStyle w:val="Hyperlink"/>
            <w:rFonts w:ascii="Arial" w:eastAsia="Adobe Ming Std L" w:hAnsi="Arial" w:cs="Arial"/>
            <w:sz w:val="24"/>
            <w:szCs w:val="24"/>
          </w:rPr>
          <w:t>Inkoop- en aanbestedingsbeleid GR Bleizo 2020 </w:t>
        </w:r>
      </w:hyperlink>
    </w:p>
    <w:p w14:paraId="2C7781CE" w14:textId="77777777" w:rsidR="000008A6" w:rsidRPr="000008A6" w:rsidRDefault="000008A6" w:rsidP="000008A6">
      <w:pPr>
        <w:spacing w:line="360" w:lineRule="atLeast"/>
        <w:rPr>
          <w:rFonts w:ascii="Arial" w:eastAsia="Adobe Ming Std L" w:hAnsi="Arial" w:cs="Arial"/>
          <w:color w:val="023B59"/>
          <w:sz w:val="24"/>
          <w:szCs w:val="24"/>
        </w:rPr>
      </w:pPr>
      <w:hyperlink r:id="rId13" w:history="1">
        <w:r w:rsidRPr="000008A6">
          <w:rPr>
            <w:rStyle w:val="Hyperlink"/>
            <w:rFonts w:ascii="Arial" w:eastAsia="Adobe Ming Std L" w:hAnsi="Arial" w:cs="Arial"/>
            <w:sz w:val="24"/>
            <w:szCs w:val="24"/>
          </w:rPr>
          <w:t>Regeling Rekeningcommissie Bleizo </w:t>
        </w:r>
      </w:hyperlink>
    </w:p>
    <w:p w14:paraId="7FBB8F3A" w14:textId="77777777" w:rsidR="000008A6" w:rsidRPr="000008A6" w:rsidRDefault="000008A6" w:rsidP="000008A6">
      <w:pPr>
        <w:spacing w:line="360" w:lineRule="atLeast"/>
        <w:rPr>
          <w:rFonts w:ascii="Arial" w:eastAsia="Adobe Ming Std L" w:hAnsi="Arial" w:cs="Arial"/>
          <w:color w:val="023B59"/>
          <w:sz w:val="24"/>
          <w:szCs w:val="24"/>
        </w:rPr>
      </w:pPr>
      <w:hyperlink r:id="rId14" w:history="1">
        <w:r w:rsidRPr="000008A6">
          <w:rPr>
            <w:rStyle w:val="Hyperlink"/>
            <w:rFonts w:ascii="Arial" w:eastAsia="Adobe Ming Std L" w:hAnsi="Arial" w:cs="Arial"/>
            <w:sz w:val="24"/>
            <w:szCs w:val="24"/>
          </w:rPr>
          <w:t xml:space="preserve">Reglement van Orde Algemeen Bestuur Gemeenschappelijke Regeling Bleizo 2017 </w:t>
        </w:r>
      </w:hyperlink>
    </w:p>
    <w:p w14:paraId="45F5FC73" w14:textId="47406652" w:rsidR="009514C8" w:rsidRPr="000008A6" w:rsidRDefault="004D49A6" w:rsidP="004D49A6">
      <w:pPr>
        <w:spacing w:line="600" w:lineRule="auto"/>
        <w:rPr>
          <w:rFonts w:ascii="Arial" w:eastAsia="Adobe Ming Std L" w:hAnsi="Arial" w:cs="Arial"/>
          <w:sz w:val="24"/>
          <w:szCs w:val="24"/>
        </w:rPr>
      </w:pPr>
      <w:r w:rsidRPr="000008A6">
        <w:rPr>
          <w:rFonts w:ascii="Arial" w:eastAsia="Adobe Ming Std L" w:hAnsi="Arial" w:cs="Arial"/>
          <w:color w:val="023B59"/>
          <w:sz w:val="24"/>
          <w:szCs w:val="24"/>
        </w:rPr>
        <w:br/>
      </w:r>
    </w:p>
    <w:sectPr w:rsidR="009514C8" w:rsidRPr="000008A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F80B" w14:textId="77777777" w:rsidR="00182C3D" w:rsidRDefault="00182C3D" w:rsidP="00E96122">
      <w:pPr>
        <w:spacing w:after="0" w:line="240" w:lineRule="auto"/>
      </w:pPr>
      <w:r>
        <w:separator/>
      </w:r>
    </w:p>
  </w:endnote>
  <w:endnote w:type="continuationSeparator" w:id="0">
    <w:p w14:paraId="6F724540" w14:textId="77777777" w:rsidR="00182C3D" w:rsidRDefault="00182C3D" w:rsidP="00E9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524842"/>
      <w:docPartObj>
        <w:docPartGallery w:val="Page Numbers (Bottom of Page)"/>
        <w:docPartUnique/>
      </w:docPartObj>
    </w:sdtPr>
    <w:sdtEndPr/>
    <w:sdtContent>
      <w:p w14:paraId="7EE8D695" w14:textId="6AF88FD4" w:rsidR="00E96122" w:rsidRDefault="00E9612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C884E" w14:textId="77777777" w:rsidR="00E96122" w:rsidRDefault="00E961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D1C5" w14:textId="77777777" w:rsidR="00182C3D" w:rsidRDefault="00182C3D" w:rsidP="00E96122">
      <w:pPr>
        <w:spacing w:after="0" w:line="240" w:lineRule="auto"/>
      </w:pPr>
      <w:r>
        <w:separator/>
      </w:r>
    </w:p>
  </w:footnote>
  <w:footnote w:type="continuationSeparator" w:id="0">
    <w:p w14:paraId="2BC7300E" w14:textId="77777777" w:rsidR="00182C3D" w:rsidRDefault="00182C3D" w:rsidP="00E96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960"/>
    <w:multiLevelType w:val="hybridMultilevel"/>
    <w:tmpl w:val="84BE16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621B"/>
    <w:multiLevelType w:val="hybridMultilevel"/>
    <w:tmpl w:val="C09EE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1F32"/>
    <w:multiLevelType w:val="hybridMultilevel"/>
    <w:tmpl w:val="DFFEC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566F"/>
    <w:multiLevelType w:val="hybridMultilevel"/>
    <w:tmpl w:val="55E8F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57A9"/>
    <w:multiLevelType w:val="hybridMultilevel"/>
    <w:tmpl w:val="26BC5A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03CA1"/>
    <w:multiLevelType w:val="hybridMultilevel"/>
    <w:tmpl w:val="E66698C6"/>
    <w:lvl w:ilvl="0" w:tplc="05BA04E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7BAE"/>
    <w:multiLevelType w:val="hybridMultilevel"/>
    <w:tmpl w:val="BAEC7A64"/>
    <w:lvl w:ilvl="0" w:tplc="02E43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76D1"/>
    <w:multiLevelType w:val="hybridMultilevel"/>
    <w:tmpl w:val="E82C7CF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C8"/>
    <w:rsid w:val="000008A6"/>
    <w:rsid w:val="00182C3D"/>
    <w:rsid w:val="004D49A6"/>
    <w:rsid w:val="00556F10"/>
    <w:rsid w:val="008A4CF7"/>
    <w:rsid w:val="009514C8"/>
    <w:rsid w:val="00A62EAB"/>
    <w:rsid w:val="00AF3751"/>
    <w:rsid w:val="00B96C89"/>
    <w:rsid w:val="00DD1FF3"/>
    <w:rsid w:val="00DF2ACD"/>
    <w:rsid w:val="00E96122"/>
    <w:rsid w:val="00ED7E27"/>
    <w:rsid w:val="00F01A0E"/>
    <w:rsid w:val="00F965B0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6C7"/>
  <w15:chartTrackingRefBased/>
  <w15:docId w15:val="{13E38995-53B9-48B1-9A79-07851D17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14C8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01A0E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01A0E"/>
    <w:rPr>
      <w:rFonts w:ascii="Calibri" w:hAnsi="Calibri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E9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6122"/>
  </w:style>
  <w:style w:type="paragraph" w:styleId="Voettekst">
    <w:name w:val="footer"/>
    <w:basedOn w:val="Standaard"/>
    <w:link w:val="VoettekstChar"/>
    <w:uiPriority w:val="99"/>
    <w:unhideWhenUsed/>
    <w:rsid w:val="00E9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6122"/>
  </w:style>
  <w:style w:type="character" w:styleId="Hyperlink">
    <w:name w:val="Hyperlink"/>
    <w:basedOn w:val="Standaardalinea-lettertype"/>
    <w:uiPriority w:val="99"/>
    <w:semiHidden/>
    <w:unhideWhenUsed/>
    <w:rsid w:val="004D4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kaleregelgeving.overheid.nl/CVDR673566/1" TargetMode="External"/><Relationship Id="rId13" Type="http://schemas.openxmlformats.org/officeDocument/2006/relationships/hyperlink" Target="https://lokaleregelgeving.overheid.nl/CVDR673570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kaleregelgeving.overheid.nl/CVDR673542/1" TargetMode="External"/><Relationship Id="rId12" Type="http://schemas.openxmlformats.org/officeDocument/2006/relationships/hyperlink" Target="https://lokaleregelgeving.overheid.nl/CVDR673565/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kaleregelgeving.overheid.nl/CVDR673568/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kaleregelgeving.overheid.nl/CVDR673567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kaleregelgeving.overheid.nl/CVDR673569/1" TargetMode="External"/><Relationship Id="rId14" Type="http://schemas.openxmlformats.org/officeDocument/2006/relationships/hyperlink" Target="https://lokaleregelgeving.overheid.nl/CVDR673571/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Kalf</dc:creator>
  <cp:keywords/>
  <dc:description/>
  <cp:lastModifiedBy>Secretariaat Bleizo</cp:lastModifiedBy>
  <cp:revision>2</cp:revision>
  <dcterms:created xsi:type="dcterms:W3CDTF">2022-03-04T12:43:00Z</dcterms:created>
  <dcterms:modified xsi:type="dcterms:W3CDTF">2022-03-04T12:43:00Z</dcterms:modified>
</cp:coreProperties>
</file>